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010B37E" w14:textId="3B737BFE" w:rsidR="00D1382F" w:rsidRDefault="00D6674B" w:rsidP="0016218C">
            <w:pPr>
              <w:pStyle w:val="TableParagraph"/>
              <w:spacing w:line="268" w:lineRule="exact"/>
              <w:rPr>
                <w:sz w:val="24"/>
              </w:rPr>
            </w:pPr>
            <w:r w:rsidRPr="00D6674B">
              <w:rPr>
                <w:sz w:val="24"/>
              </w:rPr>
              <w:t>Послуги з діагностики систем кондиціонування</w:t>
            </w:r>
            <w:r w:rsidRPr="00D6674B">
              <w:rPr>
                <w:sz w:val="24"/>
              </w:rPr>
              <w:t xml:space="preserve"> </w:t>
            </w:r>
            <w:r w:rsidR="002E0F03">
              <w:rPr>
                <w:sz w:val="24"/>
              </w:rPr>
              <w:t>(к</w:t>
            </w:r>
            <w:r w:rsidR="002E0F03" w:rsidRPr="002E0F03">
              <w:rPr>
                <w:sz w:val="24"/>
              </w:rPr>
              <w:t>од ДК 021:2015</w:t>
            </w:r>
            <w:r w:rsidR="00F74655">
              <w:rPr>
                <w:sz w:val="24"/>
              </w:rPr>
              <w:t xml:space="preserve"> -</w:t>
            </w:r>
            <w:r w:rsidR="002E0F03" w:rsidRPr="002E0F03">
              <w:rPr>
                <w:sz w:val="24"/>
              </w:rPr>
              <w:t xml:space="preserve"> </w:t>
            </w:r>
            <w:r w:rsidRPr="00D6674B">
              <w:rPr>
                <w:sz w:val="24"/>
              </w:rPr>
              <w:t>50730000-1 — Послуги з ремонту і технічного обслуговування охолоджувальних установок</w:t>
            </w:r>
            <w:r w:rsidR="002E0F03">
              <w:rPr>
                <w:sz w:val="24"/>
              </w:rPr>
              <w:t>)</w:t>
            </w:r>
          </w:p>
        </w:tc>
      </w:tr>
      <w:tr w:rsidR="00D1382F" w14:paraId="5507C73A" w14:textId="77777777" w:rsidTr="00556B45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6A03F591" w:rsidR="00D1382F" w:rsidRDefault="00C85A1E">
            <w:pPr>
              <w:pStyle w:val="TableParagraph"/>
              <w:rPr>
                <w:sz w:val="24"/>
              </w:rPr>
            </w:pPr>
            <w:r w:rsidRPr="00C85A1E">
              <w:rPr>
                <w:sz w:val="24"/>
              </w:rPr>
              <w:t>https://prozorro.gov.ua/uk/tender/UA-2026-03-19-006873-a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4DAEB13B" w:rsidR="00D1382F" w:rsidRDefault="001E5C34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5065D9">
              <w:rPr>
                <w:sz w:val="24"/>
              </w:rPr>
              <w:t>Детальна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інформація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про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технічні,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кількісні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 предмета закупівлі наведена в тендерній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документації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на</w:t>
            </w:r>
            <w:r w:rsidR="005065D9">
              <w:rPr>
                <w:spacing w:val="-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32990B0D" w:rsidR="00D1382F" w:rsidRDefault="001E5C34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</w:t>
            </w:r>
            <w:r w:rsidR="005065D9">
              <w:rPr>
                <w:sz w:val="24"/>
              </w:rPr>
              <w:t>Технічні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якісні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характеристики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предмета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закупівлі</w:t>
            </w:r>
            <w:r w:rsidR="005065D9">
              <w:rPr>
                <w:spacing w:val="1"/>
                <w:sz w:val="24"/>
              </w:rPr>
              <w:t xml:space="preserve"> </w:t>
            </w:r>
            <w:r w:rsidR="005065D9">
              <w:rPr>
                <w:sz w:val="24"/>
              </w:rPr>
              <w:t>визначені відповідно до потреб замовника з урахуванням</w:t>
            </w:r>
            <w:r w:rsidR="005065D9">
              <w:rPr>
                <w:spacing w:val="-57"/>
                <w:sz w:val="24"/>
              </w:rPr>
              <w:t xml:space="preserve"> </w:t>
            </w:r>
            <w:r w:rsidR="005065D9">
              <w:rPr>
                <w:sz w:val="24"/>
              </w:rPr>
              <w:t>нормативних</w:t>
            </w:r>
            <w:r w:rsidR="005065D9">
              <w:rPr>
                <w:spacing w:val="2"/>
                <w:sz w:val="24"/>
              </w:rPr>
              <w:t xml:space="preserve"> </w:t>
            </w:r>
            <w:r w:rsidR="005065D9"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6C67E650" w:rsidR="00D1382F" w:rsidRDefault="005065D9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244E60">
              <w:rPr>
                <w:sz w:val="24"/>
              </w:rPr>
              <w:t>6</w:t>
            </w:r>
            <w:r>
              <w:rPr>
                <w:sz w:val="24"/>
              </w:rPr>
              <w:t xml:space="preserve"> р</w:t>
            </w:r>
            <w:r w:rsidR="00DF008D">
              <w:rPr>
                <w:sz w:val="24"/>
              </w:rPr>
              <w:t>і</w:t>
            </w:r>
            <w:r>
              <w:rPr>
                <w:sz w:val="24"/>
              </w:rPr>
              <w:t>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66195CAC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C85A1E">
              <w:rPr>
                <w:sz w:val="24"/>
              </w:rPr>
              <w:t>27 333</w:t>
            </w:r>
            <w:r w:rsidR="0070311B">
              <w:rPr>
                <w:sz w:val="24"/>
              </w:rPr>
              <w:t>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37DD">
        <w:trPr>
          <w:trHeight w:val="983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6B1FF4DC" w14:textId="221AC43A" w:rsidR="00C0193F" w:rsidRPr="00C0193F" w:rsidRDefault="00C0193F" w:rsidP="00C0193F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C0193F">
              <w:rPr>
                <w:sz w:val="24"/>
              </w:rPr>
              <w:t xml:space="preserve"> моніторинговому центрі в рамках закупівлі обладнання першого етапу створення та впровадження АПКМ змонтовано два промислових кондиціонери марки Daikin FAQ 100B/R R100BW1. В наслідок тривалої безперервної роботи обидва кондиціонери вийшли з ладу. Оскільки ремонт таких кондиціонерів </w:t>
            </w:r>
            <w:r w:rsidR="001026E5" w:rsidRPr="00C0193F">
              <w:rPr>
                <w:sz w:val="24"/>
              </w:rPr>
              <w:t>дорого вартісний</w:t>
            </w:r>
            <w:r w:rsidRPr="00C0193F">
              <w:rPr>
                <w:sz w:val="24"/>
              </w:rPr>
              <w:t>, для подальшого їх ремонту і введення в експлуатації необхідно здійснити їх діагностику з розбиранням та визначенням поломок і способів їх усунення, а також визначити очікуваної вартість ремонтних робіт та запчастин для організації подальшої закупівлі послуг з ремонту. В свою чергу роботи з діагностики ускладнено розташуванням масивних зовнішніх блоків кондиціонерів на висоті, що потребує спеціального висотного обладнання.</w:t>
            </w:r>
          </w:p>
          <w:p w14:paraId="6C08B897" w14:textId="7E011D4E" w:rsidR="00D03C88" w:rsidRDefault="00C0193F" w:rsidP="00C0193F">
            <w:pPr>
              <w:pStyle w:val="TableParagraph"/>
              <w:ind w:left="136" w:right="123" w:firstLine="567"/>
              <w:jc w:val="both"/>
              <w:rPr>
                <w:sz w:val="24"/>
              </w:rPr>
            </w:pPr>
            <w:r w:rsidRPr="00C0193F">
              <w:rPr>
                <w:sz w:val="24"/>
              </w:rPr>
              <w:t xml:space="preserve">Тому управлінням визначено очікувану вартість предмета закупівлі, яка за мінімально наданою пропозицією складає </w:t>
            </w:r>
            <w:r w:rsidR="00E06CF1">
              <w:rPr>
                <w:sz w:val="24"/>
              </w:rPr>
              <w:t>–</w:t>
            </w:r>
            <w:r w:rsidRPr="00C0193F">
              <w:rPr>
                <w:sz w:val="24"/>
              </w:rPr>
              <w:t xml:space="preserve"> 2</w:t>
            </w:r>
            <w:r w:rsidR="00E06CF1">
              <w:rPr>
                <w:sz w:val="24"/>
              </w:rPr>
              <w:t>7 333,00</w:t>
            </w:r>
            <w:r w:rsidRPr="00C0193F">
              <w:rPr>
                <w:sz w:val="24"/>
              </w:rPr>
              <w:t xml:space="preserve"> грн.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7632"/>
    <w:rsid w:val="00035E0D"/>
    <w:rsid w:val="00043468"/>
    <w:rsid w:val="00054B5D"/>
    <w:rsid w:val="000B7BF0"/>
    <w:rsid w:val="000D6278"/>
    <w:rsid w:val="000E56FA"/>
    <w:rsid w:val="001026E5"/>
    <w:rsid w:val="00126B90"/>
    <w:rsid w:val="0016218C"/>
    <w:rsid w:val="001C6F55"/>
    <w:rsid w:val="001E252F"/>
    <w:rsid w:val="001E40CC"/>
    <w:rsid w:val="001E5C34"/>
    <w:rsid w:val="00200A07"/>
    <w:rsid w:val="00244E60"/>
    <w:rsid w:val="00260B3B"/>
    <w:rsid w:val="002714BA"/>
    <w:rsid w:val="002D519D"/>
    <w:rsid w:val="002E0F03"/>
    <w:rsid w:val="00306F79"/>
    <w:rsid w:val="003660BB"/>
    <w:rsid w:val="003C1015"/>
    <w:rsid w:val="003C7FD5"/>
    <w:rsid w:val="003F386F"/>
    <w:rsid w:val="00411D8F"/>
    <w:rsid w:val="00420ACD"/>
    <w:rsid w:val="00426989"/>
    <w:rsid w:val="00431D21"/>
    <w:rsid w:val="004717E7"/>
    <w:rsid w:val="00485D99"/>
    <w:rsid w:val="00487E62"/>
    <w:rsid w:val="005056B7"/>
    <w:rsid w:val="005065D9"/>
    <w:rsid w:val="00533CA5"/>
    <w:rsid w:val="00546F06"/>
    <w:rsid w:val="00556B45"/>
    <w:rsid w:val="00572DB8"/>
    <w:rsid w:val="005A42AD"/>
    <w:rsid w:val="005B42AC"/>
    <w:rsid w:val="005C556C"/>
    <w:rsid w:val="00603C3D"/>
    <w:rsid w:val="00605C67"/>
    <w:rsid w:val="00611895"/>
    <w:rsid w:val="00631F2A"/>
    <w:rsid w:val="00651533"/>
    <w:rsid w:val="00657886"/>
    <w:rsid w:val="0070311B"/>
    <w:rsid w:val="00725CC0"/>
    <w:rsid w:val="0074432B"/>
    <w:rsid w:val="007909F0"/>
    <w:rsid w:val="007D24D2"/>
    <w:rsid w:val="008152C5"/>
    <w:rsid w:val="00820170"/>
    <w:rsid w:val="0085384D"/>
    <w:rsid w:val="00861F3C"/>
    <w:rsid w:val="009278CA"/>
    <w:rsid w:val="00936550"/>
    <w:rsid w:val="00937B6A"/>
    <w:rsid w:val="009A23EE"/>
    <w:rsid w:val="00A15875"/>
    <w:rsid w:val="00A27054"/>
    <w:rsid w:val="00A40CAC"/>
    <w:rsid w:val="00A438DF"/>
    <w:rsid w:val="00A44709"/>
    <w:rsid w:val="00A52230"/>
    <w:rsid w:val="00A608BA"/>
    <w:rsid w:val="00AC0379"/>
    <w:rsid w:val="00AD0D81"/>
    <w:rsid w:val="00AD2395"/>
    <w:rsid w:val="00AE3718"/>
    <w:rsid w:val="00AE6767"/>
    <w:rsid w:val="00B00583"/>
    <w:rsid w:val="00B233C3"/>
    <w:rsid w:val="00B96116"/>
    <w:rsid w:val="00BC20FE"/>
    <w:rsid w:val="00BE4FCA"/>
    <w:rsid w:val="00BF2BCF"/>
    <w:rsid w:val="00C0193F"/>
    <w:rsid w:val="00C32AC2"/>
    <w:rsid w:val="00C40279"/>
    <w:rsid w:val="00C44526"/>
    <w:rsid w:val="00C85A1E"/>
    <w:rsid w:val="00C86E33"/>
    <w:rsid w:val="00CB480B"/>
    <w:rsid w:val="00CB766B"/>
    <w:rsid w:val="00D03C88"/>
    <w:rsid w:val="00D1382F"/>
    <w:rsid w:val="00D2418C"/>
    <w:rsid w:val="00D26DCB"/>
    <w:rsid w:val="00D317BA"/>
    <w:rsid w:val="00D50227"/>
    <w:rsid w:val="00D63544"/>
    <w:rsid w:val="00D6674B"/>
    <w:rsid w:val="00DB26B1"/>
    <w:rsid w:val="00DF008D"/>
    <w:rsid w:val="00DF6183"/>
    <w:rsid w:val="00E06CF1"/>
    <w:rsid w:val="00E27D55"/>
    <w:rsid w:val="00E457EA"/>
    <w:rsid w:val="00E50427"/>
    <w:rsid w:val="00E86F50"/>
    <w:rsid w:val="00EA3869"/>
    <w:rsid w:val="00F74655"/>
    <w:rsid w:val="00F82227"/>
    <w:rsid w:val="00FA7FA9"/>
    <w:rsid w:val="00FB37DD"/>
    <w:rsid w:val="00FB490A"/>
    <w:rsid w:val="00FD63CA"/>
    <w:rsid w:val="00FE0CA6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1331</Words>
  <Characters>760</Characters>
  <Application>Microsoft Office Word</Application>
  <DocSecurity>0</DocSecurity>
  <Lines>6</Lines>
  <Paragraphs>4</Paragraphs>
  <ScaleCrop>false</ScaleCrop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84</cp:revision>
  <dcterms:created xsi:type="dcterms:W3CDTF">2024-08-16T08:31:00Z</dcterms:created>
  <dcterms:modified xsi:type="dcterms:W3CDTF">2026-03-19T12:00:00Z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